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056EC" w14:textId="0A46A0D0" w:rsidR="0068656B" w:rsidRDefault="001A281E">
      <w:r>
        <w:rPr>
          <w:noProof/>
        </w:rPr>
        <mc:AlternateContent>
          <mc:Choice Requires="wps">
            <w:drawing>
              <wp:anchor distT="45720" distB="45720" distL="114300" distR="114300" simplePos="0" relativeHeight="251659264" behindDoc="0" locked="0" layoutInCell="1" allowOverlap="1" wp14:anchorId="52940661" wp14:editId="4BE38215">
                <wp:simplePos x="0" y="0"/>
                <wp:positionH relativeFrom="column">
                  <wp:posOffset>2057400</wp:posOffset>
                </wp:positionH>
                <wp:positionV relativeFrom="paragraph">
                  <wp:posOffset>1041400</wp:posOffset>
                </wp:positionV>
                <wp:extent cx="4730750" cy="57023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5702300"/>
                        </a:xfrm>
                        <a:prstGeom prst="rect">
                          <a:avLst/>
                        </a:prstGeom>
                        <a:solidFill>
                          <a:srgbClr val="FFFFFF"/>
                        </a:solidFill>
                        <a:ln w="9525">
                          <a:solidFill>
                            <a:srgbClr val="000000"/>
                          </a:solidFill>
                          <a:miter lim="800000"/>
                          <a:headEnd/>
                          <a:tailEnd/>
                        </a:ln>
                      </wps:spPr>
                      <wps:txbx>
                        <w:txbxContent>
                          <w:p w14:paraId="59F1158C" w14:textId="7202333F" w:rsidR="001A281E" w:rsidRPr="00A10B57" w:rsidRDefault="001A281E" w:rsidP="00A10B57">
                            <w:pPr>
                              <w:rPr>
                                <w:b/>
                                <w:bCs/>
                                <w:sz w:val="28"/>
                                <w:szCs w:val="28"/>
                              </w:rPr>
                            </w:pPr>
                            <w:r w:rsidRPr="00A10B57">
                              <w:rPr>
                                <w:b/>
                                <w:bCs/>
                                <w:sz w:val="28"/>
                                <w:szCs w:val="28"/>
                              </w:rPr>
                              <w:t>Special Event</w:t>
                            </w:r>
                          </w:p>
                          <w:p w14:paraId="394AF9FC" w14:textId="77777777" w:rsidR="00A10B57" w:rsidRDefault="00A10B57" w:rsidP="001A281E"/>
                          <w:p w14:paraId="53586ACF" w14:textId="6C0E8D85" w:rsidR="001A281E" w:rsidRPr="0058633E" w:rsidRDefault="001A281E" w:rsidP="001A281E">
                            <w:pPr>
                              <w:rPr>
                                <w:b/>
                                <w:bCs/>
                                <w:sz w:val="24"/>
                                <w:szCs w:val="24"/>
                              </w:rPr>
                            </w:pPr>
                            <w:r>
                              <w:br/>
                            </w:r>
                            <w:r w:rsidR="0058633E" w:rsidRPr="0058633E">
                              <w:rPr>
                                <w:sz w:val="24"/>
                                <w:szCs w:val="24"/>
                              </w:rPr>
                              <w:t>W</w:t>
                            </w:r>
                            <w:r w:rsidRPr="0058633E">
                              <w:rPr>
                                <w:sz w:val="24"/>
                                <w:szCs w:val="24"/>
                              </w:rPr>
                              <w:t>ebinar presentation by Marty Shenkman</w:t>
                            </w:r>
                          </w:p>
                          <w:p w14:paraId="605A0840" w14:textId="6316CA96" w:rsidR="001A281E" w:rsidRPr="0058633E" w:rsidRDefault="001A281E" w:rsidP="001A281E">
                            <w:pPr>
                              <w:rPr>
                                <w:sz w:val="24"/>
                                <w:szCs w:val="24"/>
                              </w:rPr>
                            </w:pPr>
                            <w:r w:rsidRPr="0058633E">
                              <w:rPr>
                                <w:sz w:val="24"/>
                                <w:szCs w:val="24"/>
                              </w:rPr>
                              <w:t>Wednesday, August 12, 2020</w:t>
                            </w:r>
                          </w:p>
                          <w:p w14:paraId="7C66BCEC" w14:textId="0BD77D3F" w:rsidR="001A281E" w:rsidRPr="0058633E" w:rsidRDefault="001A281E" w:rsidP="001A281E">
                            <w:pPr>
                              <w:rPr>
                                <w:sz w:val="24"/>
                                <w:szCs w:val="24"/>
                              </w:rPr>
                            </w:pPr>
                            <w:r w:rsidRPr="0058633E">
                              <w:rPr>
                                <w:sz w:val="24"/>
                                <w:szCs w:val="24"/>
                              </w:rPr>
                              <w:t>3:00-5:00PM</w:t>
                            </w:r>
                          </w:p>
                          <w:p w14:paraId="0206713A" w14:textId="77DBAB1E" w:rsidR="001A281E" w:rsidRDefault="001A281E" w:rsidP="001A281E"/>
                          <w:p w14:paraId="41409C01" w14:textId="77777777" w:rsidR="0058633E" w:rsidRDefault="0058633E" w:rsidP="001A281E"/>
                          <w:p w14:paraId="4C32725F" w14:textId="0558231A" w:rsidR="001A281E" w:rsidRDefault="001A281E" w:rsidP="001A281E">
                            <w:pPr>
                              <w:rPr>
                                <w:sz w:val="24"/>
                                <w:szCs w:val="24"/>
                                <w:u w:val="single"/>
                              </w:rPr>
                            </w:pPr>
                            <w:r w:rsidRPr="00A10B57">
                              <w:rPr>
                                <w:sz w:val="24"/>
                                <w:szCs w:val="24"/>
                                <w:u w:val="single"/>
                              </w:rPr>
                              <w:t>Estate Planning Nuggets: Planning Tips for the Current Environment</w:t>
                            </w:r>
                          </w:p>
                          <w:p w14:paraId="2147529F" w14:textId="77777777" w:rsidR="0058633E" w:rsidRPr="00A10B57" w:rsidRDefault="0058633E" w:rsidP="001A281E">
                            <w:pPr>
                              <w:rPr>
                                <w:sz w:val="24"/>
                                <w:szCs w:val="24"/>
                                <w:u w:val="single"/>
                              </w:rPr>
                            </w:pPr>
                          </w:p>
                          <w:p w14:paraId="465A781C" w14:textId="77777777" w:rsidR="001A281E" w:rsidRDefault="001A281E" w:rsidP="001A281E"/>
                          <w:p w14:paraId="17BEB399" w14:textId="73C052E4" w:rsidR="001A281E" w:rsidRDefault="001A281E" w:rsidP="001A281E">
                            <w:r>
                              <w:t>The Maine Estate Planning Council is pleased to co-host this event with the American Cancer Society, Inc.  The presentation will cover current planning tips and ideas including the types of irrevocable trusts practitioners should be guiding clients to consider in the current tax environment; asset protection planning techniques for clients and practitioners alike; practical planning ideas from recent case developments; how to practice safer and minimize your risks as a tax or estate planner; and much more.</w:t>
                            </w:r>
                          </w:p>
                          <w:p w14:paraId="3438E9DE" w14:textId="0670B900" w:rsidR="001A281E" w:rsidRDefault="001A281E" w:rsidP="001A281E"/>
                          <w:p w14:paraId="5DF48DD0" w14:textId="3B96CF7A" w:rsidR="001A281E" w:rsidRDefault="001A281E">
                            <w:r>
                              <w:t>Webinar log in details will be provided to all registrants ahead of the event.</w:t>
                            </w:r>
                          </w:p>
                          <w:p w14:paraId="23A2444D" w14:textId="232314AB" w:rsidR="00A10B57" w:rsidRDefault="00A10B57"/>
                          <w:p w14:paraId="13DC9DAB" w14:textId="58F94CB9" w:rsidR="00A10B57" w:rsidRDefault="00A10B57">
                            <w:r>
                              <w:t>Mr. Shenkman’s biography is attached.</w:t>
                            </w:r>
                          </w:p>
                          <w:p w14:paraId="635F4A4A" w14:textId="59B1E83A" w:rsidR="001A281E" w:rsidRDefault="001A281E"/>
                          <w:p w14:paraId="1926CFC4" w14:textId="5A1193A6" w:rsidR="001A281E" w:rsidRDefault="001A281E">
                            <w:r>
                              <w:t>Co-host:</w:t>
                            </w:r>
                          </w:p>
                          <w:p w14:paraId="6F5A3393" w14:textId="77777777" w:rsidR="001A281E" w:rsidRDefault="001A281E"/>
                          <w:p w14:paraId="22A9F41C" w14:textId="2161BCE9" w:rsidR="001A281E" w:rsidRDefault="001A281E">
                            <w:r>
                              <w:rPr>
                                <w:rFonts w:ascii="Arial" w:hAnsi="Arial" w:cs="Arial"/>
                                <w:noProof/>
                                <w:color w:val="0000FF"/>
                                <w:sz w:val="20"/>
                                <w:szCs w:val="20"/>
                              </w:rPr>
                              <w:drawing>
                                <wp:inline distT="0" distB="0" distL="0" distR="0" wp14:anchorId="4B09BF9D" wp14:editId="7F5CACE5">
                                  <wp:extent cx="990600" cy="571500"/>
                                  <wp:effectExtent l="0" t="0" r="0" b="0"/>
                                  <wp:docPr id="2" name="Picture 2">
                                    <a:hlinkClick xmlns:a="http://schemas.openxmlformats.org/drawingml/2006/main" r:id="rId6"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0600" cy="571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40661" id="_x0000_t202" coordsize="21600,21600" o:spt="202" path="m,l,21600r21600,l21600,xe">
                <v:stroke joinstyle="miter"/>
                <v:path gradientshapeok="t" o:connecttype="rect"/>
              </v:shapetype>
              <v:shape id="Text Box 2" o:spid="_x0000_s1026" type="#_x0000_t202" style="position:absolute;margin-left:162pt;margin-top:82pt;width:372.5pt;height:4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">
                <v:textbox>
                  <w:txbxContent>
                    <w:p w14:paraId="59F1158C" w14:textId="7202333F" w:rsidR="001A281E" w:rsidRPr="00A10B57" w:rsidRDefault="001A281E" w:rsidP="00A10B57">
                      <w:pPr>
                        <w:rPr>
                          <w:b/>
                          <w:bCs/>
                          <w:sz w:val="28"/>
                          <w:szCs w:val="28"/>
                        </w:rPr>
                      </w:pPr>
                      <w:r w:rsidRPr="00A10B57">
                        <w:rPr>
                          <w:b/>
                          <w:bCs/>
                          <w:sz w:val="28"/>
                          <w:szCs w:val="28"/>
                        </w:rPr>
                        <w:t>Special Event</w:t>
                      </w:r>
                    </w:p>
                    <w:p w14:paraId="394AF9FC" w14:textId="77777777" w:rsidR="00A10B57" w:rsidRDefault="00A10B57" w:rsidP="001A281E"/>
                    <w:p w14:paraId="53586ACF" w14:textId="6C0E8D85" w:rsidR="001A281E" w:rsidRPr="0058633E" w:rsidRDefault="001A281E" w:rsidP="001A281E">
                      <w:pPr>
                        <w:rPr>
                          <w:b/>
                          <w:bCs/>
                          <w:sz w:val="24"/>
                          <w:szCs w:val="24"/>
                        </w:rPr>
                      </w:pPr>
                      <w:r>
                        <w:br/>
                      </w:r>
                      <w:r w:rsidR="0058633E" w:rsidRPr="0058633E">
                        <w:rPr>
                          <w:sz w:val="24"/>
                          <w:szCs w:val="24"/>
                        </w:rPr>
                        <w:t>W</w:t>
                      </w:r>
                      <w:r w:rsidRPr="0058633E">
                        <w:rPr>
                          <w:sz w:val="24"/>
                          <w:szCs w:val="24"/>
                        </w:rPr>
                        <w:t>ebinar presentation by Marty Shenkman</w:t>
                      </w:r>
                    </w:p>
                    <w:p w14:paraId="605A0840" w14:textId="6316CA96" w:rsidR="001A281E" w:rsidRPr="0058633E" w:rsidRDefault="001A281E" w:rsidP="001A281E">
                      <w:pPr>
                        <w:rPr>
                          <w:sz w:val="24"/>
                          <w:szCs w:val="24"/>
                        </w:rPr>
                      </w:pPr>
                      <w:r w:rsidRPr="0058633E">
                        <w:rPr>
                          <w:sz w:val="24"/>
                          <w:szCs w:val="24"/>
                        </w:rPr>
                        <w:t>Wednesday, August 12, 2020</w:t>
                      </w:r>
                    </w:p>
                    <w:p w14:paraId="7C66BCEC" w14:textId="0BD77D3F" w:rsidR="001A281E" w:rsidRPr="0058633E" w:rsidRDefault="001A281E" w:rsidP="001A281E">
                      <w:pPr>
                        <w:rPr>
                          <w:sz w:val="24"/>
                          <w:szCs w:val="24"/>
                        </w:rPr>
                      </w:pPr>
                      <w:r w:rsidRPr="0058633E">
                        <w:rPr>
                          <w:sz w:val="24"/>
                          <w:szCs w:val="24"/>
                        </w:rPr>
                        <w:t>3:00-5:00PM</w:t>
                      </w:r>
                    </w:p>
                    <w:p w14:paraId="0206713A" w14:textId="77DBAB1E" w:rsidR="001A281E" w:rsidRDefault="001A281E" w:rsidP="001A281E"/>
                    <w:p w14:paraId="41409C01" w14:textId="77777777" w:rsidR="0058633E" w:rsidRDefault="0058633E" w:rsidP="001A281E"/>
                    <w:p w14:paraId="4C32725F" w14:textId="0558231A" w:rsidR="001A281E" w:rsidRDefault="001A281E" w:rsidP="001A281E">
                      <w:pPr>
                        <w:rPr>
                          <w:sz w:val="24"/>
                          <w:szCs w:val="24"/>
                          <w:u w:val="single"/>
                        </w:rPr>
                      </w:pPr>
                      <w:r w:rsidRPr="00A10B57">
                        <w:rPr>
                          <w:sz w:val="24"/>
                          <w:szCs w:val="24"/>
                          <w:u w:val="single"/>
                        </w:rPr>
                        <w:t>Estate Planning Nuggets: Planning Tips for the Current Environment</w:t>
                      </w:r>
                    </w:p>
                    <w:p w14:paraId="2147529F" w14:textId="77777777" w:rsidR="0058633E" w:rsidRPr="00A10B57" w:rsidRDefault="0058633E" w:rsidP="001A281E">
                      <w:pPr>
                        <w:rPr>
                          <w:sz w:val="24"/>
                          <w:szCs w:val="24"/>
                          <w:u w:val="single"/>
                        </w:rPr>
                      </w:pPr>
                    </w:p>
                    <w:p w14:paraId="465A781C" w14:textId="77777777" w:rsidR="001A281E" w:rsidRDefault="001A281E" w:rsidP="001A281E"/>
                    <w:p w14:paraId="17BEB399" w14:textId="73C052E4" w:rsidR="001A281E" w:rsidRDefault="001A281E" w:rsidP="001A281E">
                      <w:r>
                        <w:t>The Maine Estate Planning Council is pleased to co-host this event with the American Cancer Society, Inc.  The presentation will cover current planning tips and ideas including the types of irrevocable trusts practitioners should be guiding clients to consider in the current tax environment; asset protection planning techniques for clients and practitioners alike; practical planning ideas from recent case developments; how to practice safer and minimize your risks as a tax or estate planner; and much more.</w:t>
                      </w:r>
                    </w:p>
                    <w:p w14:paraId="3438E9DE" w14:textId="0670B900" w:rsidR="001A281E" w:rsidRDefault="001A281E" w:rsidP="001A281E"/>
                    <w:p w14:paraId="5DF48DD0" w14:textId="3B96CF7A" w:rsidR="001A281E" w:rsidRDefault="001A281E">
                      <w:r>
                        <w:t>Webinar log in details will be provided to all registrants ahead of the event.</w:t>
                      </w:r>
                    </w:p>
                    <w:p w14:paraId="23A2444D" w14:textId="232314AB" w:rsidR="00A10B57" w:rsidRDefault="00A10B57"/>
                    <w:p w14:paraId="13DC9DAB" w14:textId="58F94CB9" w:rsidR="00A10B57" w:rsidRDefault="00A10B57">
                      <w:r>
                        <w:t>Mr. Shenkman’s biography is attached.</w:t>
                      </w:r>
                    </w:p>
                    <w:p w14:paraId="635F4A4A" w14:textId="59B1E83A" w:rsidR="001A281E" w:rsidRDefault="001A281E"/>
                    <w:p w14:paraId="1926CFC4" w14:textId="5A1193A6" w:rsidR="001A281E" w:rsidRDefault="001A281E">
                      <w:r>
                        <w:t>Co-host:</w:t>
                      </w:r>
                    </w:p>
                    <w:p w14:paraId="6F5A3393" w14:textId="77777777" w:rsidR="001A281E" w:rsidRDefault="001A281E"/>
                    <w:p w14:paraId="22A9F41C" w14:textId="2161BCE9" w:rsidR="001A281E" w:rsidRDefault="001A281E">
                      <w:r>
                        <w:rPr>
                          <w:rFonts w:ascii="Arial" w:hAnsi="Arial" w:cs="Arial"/>
                          <w:noProof/>
                          <w:color w:val="0000FF"/>
                          <w:sz w:val="20"/>
                          <w:szCs w:val="20"/>
                        </w:rPr>
                        <w:drawing>
                          <wp:inline distT="0" distB="0" distL="0" distR="0" wp14:anchorId="4B09BF9D" wp14:editId="7F5CACE5">
                            <wp:extent cx="990600" cy="571500"/>
                            <wp:effectExtent l="0" t="0" r="0" b="0"/>
                            <wp:docPr id="2" name="Picture 2">
                              <a:hlinkClick xmlns:a="http://schemas.openxmlformats.org/drawingml/2006/main" r:id="rId6"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0600" cy="571500"/>
                                    </a:xfrm>
                                    <a:prstGeom prst="rect">
                                      <a:avLst/>
                                    </a:prstGeom>
                                    <a:noFill/>
                                    <a:ln>
                                      <a:noFill/>
                                    </a:ln>
                                  </pic:spPr>
                                </pic:pic>
                              </a:graphicData>
                            </a:graphic>
                          </wp:inline>
                        </w:drawing>
                      </w:r>
                    </w:p>
                  </w:txbxContent>
                </v:textbox>
                <w10:wrap type="square"/>
              </v:shape>
            </w:pict>
          </mc:Fallback>
        </mc:AlternateContent>
      </w:r>
      <w:r w:rsidR="0068656B">
        <w:rPr>
          <w:noProof/>
        </w:rPr>
        <w:drawing>
          <wp:inline distT="0" distB="0" distL="0" distR="0" wp14:anchorId="4E5AED62" wp14:editId="1151AD75">
            <wp:extent cx="1887562" cy="1079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741" cy="1082462"/>
                    </a:xfrm>
                    <a:prstGeom prst="rect">
                      <a:avLst/>
                    </a:prstGeom>
                    <a:noFill/>
                    <a:ln>
                      <a:noFill/>
                    </a:ln>
                  </pic:spPr>
                </pic:pic>
              </a:graphicData>
            </a:graphic>
          </wp:inline>
        </w:drawing>
      </w:r>
    </w:p>
    <w:p w14:paraId="09510F46" w14:textId="380BFDFF" w:rsidR="0068656B" w:rsidRPr="001A281E" w:rsidRDefault="0068656B" w:rsidP="0068656B">
      <w:pPr>
        <w:rPr>
          <w:b/>
          <w:bCs/>
          <w:sz w:val="12"/>
          <w:szCs w:val="12"/>
        </w:rPr>
      </w:pPr>
      <w:r w:rsidRPr="001A281E">
        <w:rPr>
          <w:b/>
          <w:bCs/>
          <w:sz w:val="12"/>
          <w:szCs w:val="12"/>
        </w:rPr>
        <w:t>Board of Directors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8"/>
      </w:tblGrid>
      <w:tr w:rsidR="001A281E" w:rsidRPr="001A281E" w14:paraId="428684C1" w14:textId="4B3DD182" w:rsidTr="006A3F12">
        <w:tc>
          <w:tcPr>
            <w:tcW w:w="2998" w:type="dxa"/>
            <w:shd w:val="clear" w:color="auto" w:fill="FFFFFF"/>
            <w:tcMar>
              <w:top w:w="0" w:type="dxa"/>
              <w:left w:w="0" w:type="dxa"/>
              <w:bottom w:w="0" w:type="dxa"/>
              <w:right w:w="0" w:type="dxa"/>
            </w:tcMar>
            <w:vAlign w:val="center"/>
            <w:hideMark/>
          </w:tcPr>
          <w:p w14:paraId="2D3E1A5F" w14:textId="0F018B2D" w:rsidR="001A281E" w:rsidRPr="007F0E20" w:rsidRDefault="001A281E" w:rsidP="0068656B">
            <w:pPr>
              <w:outlineLvl w:val="2"/>
              <w:rPr>
                <w:rFonts w:asciiTheme="minorHAnsi" w:eastAsia="Times New Roman" w:hAnsiTheme="minorHAnsi" w:cstheme="minorHAnsi"/>
                <w:b/>
                <w:bCs/>
                <w:sz w:val="12"/>
                <w:szCs w:val="12"/>
              </w:rPr>
            </w:pPr>
            <w:r w:rsidRPr="007F0E20">
              <w:rPr>
                <w:rFonts w:asciiTheme="minorHAnsi" w:eastAsia="Times New Roman" w:hAnsiTheme="minorHAnsi" w:cstheme="minorHAnsi"/>
                <w:b/>
                <w:bCs/>
                <w:sz w:val="12"/>
                <w:szCs w:val="12"/>
              </w:rPr>
              <w:t>President</w:t>
            </w:r>
            <w:r w:rsidRPr="001A281E">
              <w:rPr>
                <w:rFonts w:asciiTheme="minorHAnsi" w:eastAsia="Times New Roman" w:hAnsiTheme="minorHAnsi" w:cstheme="minorHAnsi"/>
                <w:b/>
                <w:bCs/>
                <w:sz w:val="12"/>
                <w:szCs w:val="12"/>
              </w:rPr>
              <w:br/>
            </w:r>
            <w:hyperlink r:id="rId10" w:history="1">
              <w:r w:rsidRPr="007F0E20">
                <w:rPr>
                  <w:rFonts w:asciiTheme="minorHAnsi" w:eastAsia="Times New Roman" w:hAnsiTheme="minorHAnsi" w:cstheme="minorHAnsi"/>
                  <w:sz w:val="12"/>
                  <w:szCs w:val="12"/>
                </w:rPr>
                <w:t>Rebecca Burchill, CLU®, ChFC®</w:t>
              </w:r>
            </w:hyperlink>
            <w:r w:rsidRPr="001A281E">
              <w:rPr>
                <w:rFonts w:asciiTheme="minorHAnsi" w:eastAsia="Times New Roman" w:hAnsiTheme="minorHAnsi" w:cstheme="minorHAnsi"/>
                <w:sz w:val="12"/>
                <w:szCs w:val="12"/>
              </w:rPr>
              <w:br/>
            </w:r>
            <w:r w:rsidRPr="007F0E20">
              <w:rPr>
                <w:rFonts w:asciiTheme="minorHAnsi" w:eastAsia="Times New Roman" w:hAnsiTheme="minorHAnsi" w:cstheme="minorHAnsi"/>
                <w:sz w:val="12"/>
                <w:szCs w:val="12"/>
              </w:rPr>
              <w:t>Lebel &amp; Harriman LLP</w:t>
            </w:r>
            <w:r w:rsidRPr="001A281E">
              <w:rPr>
                <w:rFonts w:asciiTheme="minorHAnsi" w:eastAsia="Times New Roman" w:hAnsiTheme="minorHAnsi" w:cstheme="minorHAnsi"/>
                <w:sz w:val="12"/>
                <w:szCs w:val="12"/>
              </w:rPr>
              <w:br/>
            </w:r>
            <w:r w:rsidRPr="007F0E20">
              <w:rPr>
                <w:rFonts w:asciiTheme="minorHAnsi" w:eastAsia="Times New Roman" w:hAnsiTheme="minorHAnsi" w:cstheme="minorHAnsi"/>
                <w:sz w:val="12"/>
                <w:szCs w:val="12"/>
              </w:rPr>
              <w:t>207.773.5390</w:t>
            </w:r>
            <w:r w:rsidRPr="001A281E">
              <w:rPr>
                <w:rFonts w:asciiTheme="minorHAnsi" w:eastAsia="Times New Roman" w:hAnsiTheme="minorHAnsi" w:cstheme="minorHAnsi"/>
                <w:sz w:val="12"/>
                <w:szCs w:val="12"/>
              </w:rPr>
              <w:br/>
            </w:r>
            <w:r w:rsidRPr="007F0E20">
              <w:rPr>
                <w:rFonts w:asciiTheme="minorHAnsi" w:eastAsia="Times New Roman" w:hAnsiTheme="minorHAnsi" w:cstheme="minorHAnsi"/>
                <w:sz w:val="12"/>
                <w:szCs w:val="12"/>
              </w:rPr>
              <w:t>Email: </w:t>
            </w:r>
            <w:hyperlink r:id="rId11" w:history="1">
              <w:r w:rsidRPr="007F0E20">
                <w:rPr>
                  <w:rFonts w:asciiTheme="minorHAnsi" w:eastAsia="Times New Roman" w:hAnsiTheme="minorHAnsi" w:cstheme="minorHAnsi"/>
                  <w:sz w:val="12"/>
                  <w:szCs w:val="12"/>
                </w:rPr>
                <w:t>rburchill@lebelharriman.com</w:t>
              </w:r>
            </w:hyperlink>
          </w:p>
        </w:tc>
      </w:tr>
      <w:tr w:rsidR="001A281E" w:rsidRPr="001A281E" w14:paraId="57227638" w14:textId="6B3935B4" w:rsidTr="006A3F12">
        <w:tc>
          <w:tcPr>
            <w:tcW w:w="2998" w:type="dxa"/>
            <w:shd w:val="clear" w:color="auto" w:fill="FFFFFF"/>
            <w:tcMar>
              <w:top w:w="0" w:type="dxa"/>
              <w:left w:w="0" w:type="dxa"/>
              <w:bottom w:w="0" w:type="dxa"/>
              <w:right w:w="0" w:type="dxa"/>
            </w:tcMar>
            <w:vAlign w:val="center"/>
            <w:hideMark/>
          </w:tcPr>
          <w:p w14:paraId="69BCE747" w14:textId="77777777" w:rsidR="001A281E" w:rsidRPr="001A281E" w:rsidRDefault="001A281E" w:rsidP="0068656B">
            <w:pPr>
              <w:outlineLvl w:val="2"/>
              <w:rPr>
                <w:rFonts w:asciiTheme="minorHAnsi" w:eastAsia="Times New Roman" w:hAnsiTheme="minorHAnsi" w:cstheme="minorHAnsi"/>
                <w:b/>
                <w:bCs/>
                <w:sz w:val="12"/>
                <w:szCs w:val="12"/>
              </w:rPr>
            </w:pPr>
          </w:p>
          <w:p w14:paraId="341232CA" w14:textId="34E9004A" w:rsidR="001A281E" w:rsidRPr="007F0E20" w:rsidRDefault="001A281E" w:rsidP="0068656B">
            <w:pPr>
              <w:outlineLvl w:val="2"/>
              <w:rPr>
                <w:rFonts w:asciiTheme="minorHAnsi" w:eastAsia="Times New Roman" w:hAnsiTheme="minorHAnsi" w:cstheme="minorHAnsi"/>
                <w:b/>
                <w:bCs/>
                <w:sz w:val="12"/>
                <w:szCs w:val="12"/>
              </w:rPr>
            </w:pPr>
            <w:r w:rsidRPr="007F0E20">
              <w:rPr>
                <w:rFonts w:asciiTheme="minorHAnsi" w:eastAsia="Times New Roman" w:hAnsiTheme="minorHAnsi" w:cstheme="minorHAnsi"/>
                <w:b/>
                <w:bCs/>
                <w:sz w:val="12"/>
                <w:szCs w:val="12"/>
              </w:rPr>
              <w:t>Vice President</w:t>
            </w:r>
          </w:p>
          <w:p w14:paraId="39332BA0" w14:textId="77777777" w:rsidR="001A281E" w:rsidRPr="007F0E20" w:rsidRDefault="001A281E" w:rsidP="0068656B">
            <w:pPr>
              <w:rPr>
                <w:rFonts w:asciiTheme="minorHAnsi" w:eastAsia="Times New Roman" w:hAnsiTheme="minorHAnsi" w:cstheme="minorHAnsi"/>
                <w:sz w:val="12"/>
                <w:szCs w:val="12"/>
              </w:rPr>
            </w:pPr>
            <w:hyperlink r:id="rId12" w:history="1">
              <w:r w:rsidRPr="007F0E20">
                <w:rPr>
                  <w:rFonts w:asciiTheme="minorHAnsi" w:eastAsia="Times New Roman" w:hAnsiTheme="minorHAnsi" w:cstheme="minorHAnsi"/>
                  <w:sz w:val="12"/>
                  <w:szCs w:val="12"/>
                </w:rPr>
                <w:t>Tudor N. Goldsmith, Esq.</w:t>
              </w:r>
            </w:hyperlink>
          </w:p>
          <w:p w14:paraId="7B1D7476"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Jensen Baird Gardner &amp; Henry</w:t>
            </w:r>
          </w:p>
          <w:p w14:paraId="3409BCD1"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207-775-7271</w:t>
            </w:r>
          </w:p>
          <w:p w14:paraId="749D71C5"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13" w:history="1">
              <w:r w:rsidRPr="007F0E20">
                <w:rPr>
                  <w:rFonts w:asciiTheme="minorHAnsi" w:eastAsia="Times New Roman" w:hAnsiTheme="minorHAnsi" w:cstheme="minorHAnsi"/>
                  <w:sz w:val="12"/>
                  <w:szCs w:val="12"/>
                </w:rPr>
                <w:t>tgoldsmith@jbgh.com</w:t>
              </w:r>
            </w:hyperlink>
          </w:p>
        </w:tc>
      </w:tr>
      <w:tr w:rsidR="001A281E" w:rsidRPr="001A281E" w14:paraId="66703498" w14:textId="5C888389" w:rsidTr="006A3F12">
        <w:tc>
          <w:tcPr>
            <w:tcW w:w="2998" w:type="dxa"/>
            <w:shd w:val="clear" w:color="auto" w:fill="FFFFFF"/>
            <w:tcMar>
              <w:top w:w="0" w:type="dxa"/>
              <w:left w:w="0" w:type="dxa"/>
              <w:bottom w:w="0" w:type="dxa"/>
              <w:right w:w="0" w:type="dxa"/>
            </w:tcMar>
            <w:vAlign w:val="center"/>
            <w:hideMark/>
          </w:tcPr>
          <w:p w14:paraId="0B2C1331" w14:textId="77777777" w:rsidR="001A281E" w:rsidRPr="001A281E" w:rsidRDefault="001A281E" w:rsidP="0068656B">
            <w:pPr>
              <w:outlineLvl w:val="2"/>
              <w:rPr>
                <w:rFonts w:asciiTheme="minorHAnsi" w:eastAsia="Times New Roman" w:hAnsiTheme="minorHAnsi" w:cstheme="minorHAnsi"/>
                <w:b/>
                <w:bCs/>
                <w:sz w:val="12"/>
                <w:szCs w:val="12"/>
              </w:rPr>
            </w:pPr>
          </w:p>
          <w:p w14:paraId="018A61F4" w14:textId="2D1B4B7F" w:rsidR="001A281E" w:rsidRPr="007F0E20" w:rsidRDefault="001A281E" w:rsidP="0068656B">
            <w:pPr>
              <w:outlineLvl w:val="2"/>
              <w:rPr>
                <w:rFonts w:asciiTheme="minorHAnsi" w:eastAsia="Times New Roman" w:hAnsiTheme="minorHAnsi" w:cstheme="minorHAnsi"/>
                <w:b/>
                <w:bCs/>
                <w:sz w:val="12"/>
                <w:szCs w:val="12"/>
              </w:rPr>
            </w:pPr>
            <w:r w:rsidRPr="007F0E20">
              <w:rPr>
                <w:rFonts w:asciiTheme="minorHAnsi" w:eastAsia="Times New Roman" w:hAnsiTheme="minorHAnsi" w:cstheme="minorHAnsi"/>
                <w:b/>
                <w:bCs/>
                <w:sz w:val="12"/>
                <w:szCs w:val="12"/>
              </w:rPr>
              <w:t>Secretary</w:t>
            </w:r>
          </w:p>
          <w:p w14:paraId="34DC77FA" w14:textId="77777777" w:rsidR="001A281E" w:rsidRPr="007F0E20" w:rsidRDefault="001A281E" w:rsidP="0068656B">
            <w:pPr>
              <w:rPr>
                <w:rFonts w:asciiTheme="minorHAnsi" w:eastAsia="Times New Roman" w:hAnsiTheme="minorHAnsi" w:cstheme="minorHAnsi"/>
                <w:sz w:val="12"/>
                <w:szCs w:val="12"/>
              </w:rPr>
            </w:pPr>
            <w:hyperlink r:id="rId14" w:history="1">
              <w:r w:rsidRPr="007F0E20">
                <w:rPr>
                  <w:rFonts w:asciiTheme="minorHAnsi" w:eastAsia="Times New Roman" w:hAnsiTheme="minorHAnsi" w:cstheme="minorHAnsi"/>
                  <w:sz w:val="12"/>
                  <w:szCs w:val="12"/>
                </w:rPr>
                <w:t>Suzanne Rende, CTFA</w:t>
              </w:r>
            </w:hyperlink>
          </w:p>
          <w:p w14:paraId="08F37D5A"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People's United Bank</w:t>
            </w:r>
          </w:p>
          <w:p w14:paraId="001CA846"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15" w:history="1">
              <w:r w:rsidRPr="007F0E20">
                <w:rPr>
                  <w:rFonts w:asciiTheme="minorHAnsi" w:eastAsia="Times New Roman" w:hAnsiTheme="minorHAnsi" w:cstheme="minorHAnsi"/>
                  <w:sz w:val="12"/>
                  <w:szCs w:val="12"/>
                </w:rPr>
                <w:t>suzanne.rende@peoples.com</w:t>
              </w:r>
            </w:hyperlink>
          </w:p>
        </w:tc>
      </w:tr>
      <w:tr w:rsidR="001A281E" w:rsidRPr="001A281E" w14:paraId="11CEFD50" w14:textId="1AE603F0" w:rsidTr="006A3F12">
        <w:tc>
          <w:tcPr>
            <w:tcW w:w="2998" w:type="dxa"/>
            <w:shd w:val="clear" w:color="auto" w:fill="FFFFFF"/>
            <w:tcMar>
              <w:top w:w="0" w:type="dxa"/>
              <w:left w:w="0" w:type="dxa"/>
              <w:bottom w:w="0" w:type="dxa"/>
              <w:right w:w="0" w:type="dxa"/>
            </w:tcMar>
            <w:vAlign w:val="center"/>
            <w:hideMark/>
          </w:tcPr>
          <w:p w14:paraId="4F4F37C4" w14:textId="77777777" w:rsidR="001A281E" w:rsidRPr="001A281E" w:rsidRDefault="001A281E" w:rsidP="0068656B">
            <w:pPr>
              <w:outlineLvl w:val="2"/>
              <w:rPr>
                <w:rFonts w:asciiTheme="minorHAnsi" w:eastAsia="Times New Roman" w:hAnsiTheme="minorHAnsi" w:cstheme="minorHAnsi"/>
                <w:b/>
                <w:bCs/>
                <w:sz w:val="12"/>
                <w:szCs w:val="12"/>
              </w:rPr>
            </w:pPr>
          </w:p>
          <w:p w14:paraId="563BC8AA" w14:textId="2A09A6C2" w:rsidR="001A281E" w:rsidRPr="007F0E20" w:rsidRDefault="001A281E" w:rsidP="0068656B">
            <w:pPr>
              <w:outlineLvl w:val="2"/>
              <w:rPr>
                <w:rFonts w:asciiTheme="minorHAnsi" w:eastAsia="Times New Roman" w:hAnsiTheme="minorHAnsi" w:cstheme="minorHAnsi"/>
                <w:b/>
                <w:bCs/>
                <w:sz w:val="12"/>
                <w:szCs w:val="12"/>
              </w:rPr>
            </w:pPr>
            <w:r w:rsidRPr="007F0E20">
              <w:rPr>
                <w:rFonts w:asciiTheme="minorHAnsi" w:eastAsia="Times New Roman" w:hAnsiTheme="minorHAnsi" w:cstheme="minorHAnsi"/>
                <w:b/>
                <w:bCs/>
                <w:sz w:val="12"/>
                <w:szCs w:val="12"/>
              </w:rPr>
              <w:t>Treasurer</w:t>
            </w:r>
          </w:p>
          <w:p w14:paraId="4E8E0BC8" w14:textId="77777777" w:rsidR="001A281E" w:rsidRPr="007F0E20" w:rsidRDefault="001A281E" w:rsidP="0068656B">
            <w:pPr>
              <w:rPr>
                <w:rFonts w:asciiTheme="minorHAnsi" w:eastAsia="Times New Roman" w:hAnsiTheme="minorHAnsi" w:cstheme="minorHAnsi"/>
                <w:sz w:val="12"/>
                <w:szCs w:val="12"/>
              </w:rPr>
            </w:pPr>
            <w:hyperlink r:id="rId16" w:history="1">
              <w:r w:rsidRPr="007F0E20">
                <w:rPr>
                  <w:rFonts w:asciiTheme="minorHAnsi" w:eastAsia="Times New Roman" w:hAnsiTheme="minorHAnsi" w:cstheme="minorHAnsi"/>
                  <w:sz w:val="12"/>
                  <w:szCs w:val="12"/>
                </w:rPr>
                <w:t>Kelly A. Busby, JD, CPA</w:t>
              </w:r>
            </w:hyperlink>
          </w:p>
          <w:p w14:paraId="3A66D252" w14:textId="77777777" w:rsidR="001A281E" w:rsidRPr="007F0E20" w:rsidRDefault="001A281E" w:rsidP="0068656B">
            <w:pPr>
              <w:rPr>
                <w:rFonts w:asciiTheme="minorHAnsi" w:eastAsia="Times New Roman" w:hAnsiTheme="minorHAnsi" w:cstheme="minorHAnsi"/>
                <w:sz w:val="12"/>
                <w:szCs w:val="12"/>
              </w:rPr>
            </w:pPr>
            <w:proofErr w:type="spellStart"/>
            <w:r w:rsidRPr="007F0E20">
              <w:rPr>
                <w:rFonts w:asciiTheme="minorHAnsi" w:eastAsia="Times New Roman" w:hAnsiTheme="minorHAnsi" w:cstheme="minorHAnsi"/>
                <w:sz w:val="12"/>
                <w:szCs w:val="12"/>
              </w:rPr>
              <w:t>Honeck</w:t>
            </w:r>
            <w:proofErr w:type="spellEnd"/>
            <w:r w:rsidRPr="007F0E20">
              <w:rPr>
                <w:rFonts w:asciiTheme="minorHAnsi" w:eastAsia="Times New Roman" w:hAnsiTheme="minorHAnsi" w:cstheme="minorHAnsi"/>
                <w:sz w:val="12"/>
                <w:szCs w:val="12"/>
              </w:rPr>
              <w:t xml:space="preserve"> &amp; O'Toole</w:t>
            </w:r>
          </w:p>
          <w:p w14:paraId="159F6564"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207-774-0882</w:t>
            </w:r>
          </w:p>
          <w:p w14:paraId="1F015963"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17" w:history="1">
              <w:r w:rsidRPr="007F0E20">
                <w:rPr>
                  <w:rFonts w:asciiTheme="minorHAnsi" w:eastAsia="Times New Roman" w:hAnsiTheme="minorHAnsi" w:cstheme="minorHAnsi"/>
                  <w:sz w:val="12"/>
                  <w:szCs w:val="12"/>
                </w:rPr>
                <w:t>kbusby@honeckotoole.com</w:t>
              </w:r>
            </w:hyperlink>
          </w:p>
        </w:tc>
      </w:tr>
      <w:tr w:rsidR="001A281E" w:rsidRPr="001A281E" w14:paraId="454797FE" w14:textId="615DE2BD" w:rsidTr="006A3F12">
        <w:tc>
          <w:tcPr>
            <w:tcW w:w="2998" w:type="dxa"/>
            <w:shd w:val="clear" w:color="auto" w:fill="FFFFFF"/>
            <w:tcMar>
              <w:top w:w="0" w:type="dxa"/>
              <w:left w:w="0" w:type="dxa"/>
              <w:bottom w:w="0" w:type="dxa"/>
              <w:right w:w="0" w:type="dxa"/>
            </w:tcMar>
            <w:vAlign w:val="center"/>
            <w:hideMark/>
          </w:tcPr>
          <w:p w14:paraId="2DAB91EB" w14:textId="77777777" w:rsidR="001A281E" w:rsidRPr="001A281E" w:rsidRDefault="001A281E" w:rsidP="0068656B">
            <w:pPr>
              <w:outlineLvl w:val="2"/>
              <w:rPr>
                <w:rFonts w:asciiTheme="minorHAnsi" w:eastAsia="Times New Roman" w:hAnsiTheme="minorHAnsi" w:cstheme="minorHAnsi"/>
                <w:b/>
                <w:bCs/>
                <w:sz w:val="12"/>
                <w:szCs w:val="12"/>
              </w:rPr>
            </w:pPr>
          </w:p>
          <w:p w14:paraId="301C0B8D" w14:textId="16F770B5" w:rsidR="001A281E" w:rsidRPr="007F0E20" w:rsidRDefault="001A281E" w:rsidP="0068656B">
            <w:pPr>
              <w:outlineLvl w:val="2"/>
              <w:rPr>
                <w:rFonts w:asciiTheme="minorHAnsi" w:eastAsia="Times New Roman" w:hAnsiTheme="minorHAnsi" w:cstheme="minorHAnsi"/>
                <w:b/>
                <w:bCs/>
                <w:sz w:val="12"/>
                <w:szCs w:val="12"/>
              </w:rPr>
            </w:pPr>
            <w:r w:rsidRPr="007F0E20">
              <w:rPr>
                <w:rFonts w:asciiTheme="minorHAnsi" w:eastAsia="Times New Roman" w:hAnsiTheme="minorHAnsi" w:cstheme="minorHAnsi"/>
                <w:b/>
                <w:bCs/>
                <w:sz w:val="12"/>
                <w:szCs w:val="12"/>
              </w:rPr>
              <w:t>Immediate Past President</w:t>
            </w:r>
          </w:p>
          <w:p w14:paraId="3EF3EF59" w14:textId="77777777" w:rsidR="001A281E" w:rsidRPr="007F0E20" w:rsidRDefault="001A281E" w:rsidP="0068656B">
            <w:pPr>
              <w:rPr>
                <w:rFonts w:asciiTheme="minorHAnsi" w:eastAsia="Times New Roman" w:hAnsiTheme="minorHAnsi" w:cstheme="minorHAnsi"/>
                <w:sz w:val="12"/>
                <w:szCs w:val="12"/>
              </w:rPr>
            </w:pPr>
            <w:hyperlink r:id="rId18" w:history="1">
              <w:r w:rsidRPr="007F0E20">
                <w:rPr>
                  <w:rFonts w:asciiTheme="minorHAnsi" w:eastAsia="Times New Roman" w:hAnsiTheme="minorHAnsi" w:cstheme="minorHAnsi"/>
                  <w:sz w:val="12"/>
                  <w:szCs w:val="12"/>
                </w:rPr>
                <w:t>Timothy Woodhouse, CPA</w:t>
              </w:r>
            </w:hyperlink>
          </w:p>
          <w:p w14:paraId="2F31FBFB"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Aries Wealth Management</w:t>
            </w:r>
          </w:p>
          <w:p w14:paraId="2B9C8D13"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207.650.5902</w:t>
            </w:r>
          </w:p>
          <w:p w14:paraId="0C3EB050" w14:textId="297E771A" w:rsidR="001A281E" w:rsidRPr="001A281E"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19" w:history="1">
              <w:r w:rsidRPr="007F0E20">
                <w:rPr>
                  <w:rFonts w:asciiTheme="minorHAnsi" w:eastAsia="Times New Roman" w:hAnsiTheme="minorHAnsi" w:cstheme="minorHAnsi"/>
                  <w:sz w:val="12"/>
                  <w:szCs w:val="12"/>
                </w:rPr>
                <w:t>Twoodhouse@arieswealthllc.com</w:t>
              </w:r>
            </w:hyperlink>
          </w:p>
          <w:p w14:paraId="2FDCD0EB" w14:textId="7A857A8A" w:rsidR="001A281E" w:rsidRPr="007F0E20" w:rsidRDefault="001A281E" w:rsidP="0068656B">
            <w:pPr>
              <w:rPr>
                <w:rFonts w:asciiTheme="minorHAnsi" w:eastAsia="Times New Roman" w:hAnsiTheme="minorHAnsi" w:cstheme="minorHAnsi"/>
                <w:sz w:val="12"/>
                <w:szCs w:val="12"/>
              </w:rPr>
            </w:pPr>
          </w:p>
        </w:tc>
      </w:tr>
      <w:tr w:rsidR="001A281E" w:rsidRPr="001A281E" w14:paraId="459AB563" w14:textId="77AE9CD7" w:rsidTr="006A3F12">
        <w:tc>
          <w:tcPr>
            <w:tcW w:w="2998" w:type="dxa"/>
            <w:shd w:val="clear" w:color="auto" w:fill="FFFFFF"/>
            <w:tcMar>
              <w:top w:w="0" w:type="dxa"/>
              <w:left w:w="0" w:type="dxa"/>
              <w:bottom w:w="0" w:type="dxa"/>
              <w:right w:w="0" w:type="dxa"/>
            </w:tcMar>
            <w:vAlign w:val="center"/>
            <w:hideMark/>
          </w:tcPr>
          <w:p w14:paraId="79A0555B" w14:textId="77777777" w:rsidR="001A281E" w:rsidRPr="001A281E" w:rsidRDefault="001A281E" w:rsidP="0068656B">
            <w:pPr>
              <w:outlineLvl w:val="2"/>
              <w:rPr>
                <w:rFonts w:asciiTheme="minorHAnsi" w:eastAsia="Times New Roman" w:hAnsiTheme="minorHAnsi" w:cstheme="minorHAnsi"/>
                <w:b/>
                <w:bCs/>
                <w:sz w:val="12"/>
                <w:szCs w:val="12"/>
              </w:rPr>
            </w:pPr>
          </w:p>
          <w:p w14:paraId="55E04A5A" w14:textId="22C4F965" w:rsidR="001A281E" w:rsidRPr="007F0E20" w:rsidRDefault="001A281E" w:rsidP="0068656B">
            <w:pPr>
              <w:outlineLvl w:val="2"/>
              <w:rPr>
                <w:rFonts w:asciiTheme="minorHAnsi" w:eastAsia="Times New Roman" w:hAnsiTheme="minorHAnsi" w:cstheme="minorHAnsi"/>
                <w:b/>
                <w:bCs/>
                <w:sz w:val="12"/>
                <w:szCs w:val="12"/>
              </w:rPr>
            </w:pPr>
            <w:r w:rsidRPr="007F0E20">
              <w:rPr>
                <w:rFonts w:asciiTheme="minorHAnsi" w:eastAsia="Times New Roman" w:hAnsiTheme="minorHAnsi" w:cstheme="minorHAnsi"/>
                <w:b/>
                <w:bCs/>
                <w:sz w:val="12"/>
                <w:szCs w:val="12"/>
              </w:rPr>
              <w:t>Administrative Secretary</w:t>
            </w:r>
          </w:p>
          <w:p w14:paraId="18914CFE" w14:textId="77777777" w:rsidR="001A281E" w:rsidRPr="007F0E20" w:rsidRDefault="001A281E" w:rsidP="0068656B">
            <w:pPr>
              <w:rPr>
                <w:rFonts w:asciiTheme="minorHAnsi" w:eastAsia="Times New Roman" w:hAnsiTheme="minorHAnsi" w:cstheme="minorHAnsi"/>
                <w:sz w:val="12"/>
                <w:szCs w:val="12"/>
              </w:rPr>
            </w:pPr>
            <w:hyperlink r:id="rId20" w:history="1">
              <w:r w:rsidRPr="007F0E20">
                <w:rPr>
                  <w:rFonts w:asciiTheme="minorHAnsi" w:eastAsia="Times New Roman" w:hAnsiTheme="minorHAnsi" w:cstheme="minorHAnsi"/>
                  <w:sz w:val="12"/>
                  <w:szCs w:val="12"/>
                </w:rPr>
                <w:t>D Kelley Young, Esq.</w:t>
              </w:r>
            </w:hyperlink>
          </w:p>
          <w:p w14:paraId="19436E23" w14:textId="77777777" w:rsidR="001A281E" w:rsidRPr="007F0E20" w:rsidRDefault="001A281E" w:rsidP="0068656B">
            <w:pPr>
              <w:rPr>
                <w:rFonts w:asciiTheme="minorHAnsi" w:eastAsia="Times New Roman" w:hAnsiTheme="minorHAnsi" w:cstheme="minorHAnsi"/>
                <w:sz w:val="12"/>
                <w:szCs w:val="12"/>
              </w:rPr>
            </w:pPr>
            <w:proofErr w:type="spellStart"/>
            <w:r w:rsidRPr="007F0E20">
              <w:rPr>
                <w:rFonts w:asciiTheme="minorHAnsi" w:eastAsia="Times New Roman" w:hAnsiTheme="minorHAnsi" w:cstheme="minorHAnsi"/>
                <w:sz w:val="12"/>
                <w:szCs w:val="12"/>
              </w:rPr>
              <w:t>Troubh</w:t>
            </w:r>
            <w:proofErr w:type="spellEnd"/>
            <w:r w:rsidRPr="007F0E20">
              <w:rPr>
                <w:rFonts w:asciiTheme="minorHAnsi" w:eastAsia="Times New Roman" w:hAnsiTheme="minorHAnsi" w:cstheme="minorHAnsi"/>
                <w:sz w:val="12"/>
                <w:szCs w:val="12"/>
              </w:rPr>
              <w:t xml:space="preserve"> Heisler, PA</w:t>
            </w:r>
          </w:p>
          <w:p w14:paraId="4AE50197"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207-780-6789</w:t>
            </w:r>
          </w:p>
          <w:p w14:paraId="2C7D414C" w14:textId="77777777" w:rsidR="001A281E" w:rsidRPr="001A281E" w:rsidRDefault="001A281E" w:rsidP="0068656B">
            <w:pPr>
              <w:outlineLvl w:val="2"/>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21" w:history="1">
              <w:r w:rsidRPr="007F0E20">
                <w:rPr>
                  <w:rFonts w:asciiTheme="minorHAnsi" w:eastAsia="Times New Roman" w:hAnsiTheme="minorHAnsi" w:cstheme="minorHAnsi"/>
                  <w:sz w:val="12"/>
                  <w:szCs w:val="12"/>
                </w:rPr>
                <w:t>kyoung@troubhheisler.com</w:t>
              </w:r>
            </w:hyperlink>
          </w:p>
          <w:p w14:paraId="6F837FA6" w14:textId="77777777" w:rsidR="001A281E" w:rsidRPr="001A281E" w:rsidRDefault="001A281E" w:rsidP="0068656B">
            <w:pPr>
              <w:outlineLvl w:val="2"/>
              <w:rPr>
                <w:rFonts w:asciiTheme="minorHAnsi" w:eastAsia="Times New Roman" w:hAnsiTheme="minorHAnsi" w:cstheme="minorHAnsi"/>
                <w:sz w:val="12"/>
                <w:szCs w:val="12"/>
              </w:rPr>
            </w:pPr>
          </w:p>
          <w:p w14:paraId="372C9D48" w14:textId="5C3EC7CA" w:rsidR="001A281E" w:rsidRPr="007F0E20" w:rsidRDefault="001A281E" w:rsidP="0068656B">
            <w:pPr>
              <w:outlineLvl w:val="2"/>
              <w:rPr>
                <w:rFonts w:asciiTheme="minorHAnsi" w:eastAsia="Times New Roman" w:hAnsiTheme="minorHAnsi" w:cstheme="minorHAnsi"/>
                <w:sz w:val="12"/>
                <w:szCs w:val="12"/>
              </w:rPr>
            </w:pPr>
            <w:hyperlink r:id="rId22" w:history="1">
              <w:r w:rsidRPr="007F0E20">
                <w:rPr>
                  <w:rFonts w:asciiTheme="minorHAnsi" w:eastAsia="Times New Roman" w:hAnsiTheme="minorHAnsi" w:cstheme="minorHAnsi"/>
                  <w:sz w:val="12"/>
                  <w:szCs w:val="12"/>
                </w:rPr>
                <w:t>George Carr</w:t>
              </w:r>
            </w:hyperlink>
            <w:r w:rsidRPr="001A281E">
              <w:rPr>
                <w:rFonts w:asciiTheme="minorHAnsi" w:eastAsia="Times New Roman" w:hAnsiTheme="minorHAnsi" w:cstheme="minorHAnsi"/>
                <w:sz w:val="12"/>
                <w:szCs w:val="12"/>
              </w:rPr>
              <w:br/>
            </w:r>
            <w:r w:rsidRPr="007F0E20">
              <w:rPr>
                <w:rFonts w:asciiTheme="minorHAnsi" w:eastAsia="Times New Roman" w:hAnsiTheme="minorHAnsi" w:cstheme="minorHAnsi"/>
                <w:sz w:val="12"/>
                <w:szCs w:val="12"/>
              </w:rPr>
              <w:t>R.M. Davis</w:t>
            </w:r>
            <w:r w:rsidRPr="001A281E">
              <w:rPr>
                <w:rFonts w:asciiTheme="minorHAnsi" w:eastAsia="Times New Roman" w:hAnsiTheme="minorHAnsi" w:cstheme="minorHAnsi"/>
                <w:sz w:val="12"/>
                <w:szCs w:val="12"/>
              </w:rPr>
              <w:br/>
            </w:r>
            <w:r w:rsidRPr="007F0E20">
              <w:rPr>
                <w:rFonts w:asciiTheme="minorHAnsi" w:eastAsia="Times New Roman" w:hAnsiTheme="minorHAnsi" w:cstheme="minorHAnsi"/>
                <w:sz w:val="12"/>
                <w:szCs w:val="12"/>
              </w:rPr>
              <w:t>207-774-0022</w:t>
            </w:r>
            <w:r w:rsidRPr="001A281E">
              <w:rPr>
                <w:rFonts w:asciiTheme="minorHAnsi" w:eastAsia="Times New Roman" w:hAnsiTheme="minorHAnsi" w:cstheme="minorHAnsi"/>
                <w:sz w:val="12"/>
                <w:szCs w:val="12"/>
              </w:rPr>
              <w:br/>
            </w:r>
            <w:r w:rsidRPr="007F0E20">
              <w:rPr>
                <w:rFonts w:asciiTheme="minorHAnsi" w:eastAsia="Times New Roman" w:hAnsiTheme="minorHAnsi" w:cstheme="minorHAnsi"/>
                <w:sz w:val="12"/>
                <w:szCs w:val="12"/>
              </w:rPr>
              <w:t>Email: </w:t>
            </w:r>
            <w:hyperlink r:id="rId23" w:history="1">
              <w:r w:rsidRPr="007F0E20">
                <w:rPr>
                  <w:rFonts w:asciiTheme="minorHAnsi" w:eastAsia="Times New Roman" w:hAnsiTheme="minorHAnsi" w:cstheme="minorHAnsi"/>
                  <w:sz w:val="12"/>
                  <w:szCs w:val="12"/>
                </w:rPr>
                <w:t>gcarr@rmdavis.com</w:t>
              </w:r>
            </w:hyperlink>
          </w:p>
        </w:tc>
      </w:tr>
      <w:tr w:rsidR="001A281E" w:rsidRPr="001A281E" w14:paraId="785EB6B5" w14:textId="73C49758" w:rsidTr="006A3F12">
        <w:tc>
          <w:tcPr>
            <w:tcW w:w="2998" w:type="dxa"/>
            <w:shd w:val="clear" w:color="auto" w:fill="FFFFFF"/>
            <w:tcMar>
              <w:top w:w="0" w:type="dxa"/>
              <w:left w:w="0" w:type="dxa"/>
              <w:bottom w:w="0" w:type="dxa"/>
              <w:right w:w="0" w:type="dxa"/>
            </w:tcMar>
            <w:vAlign w:val="center"/>
            <w:hideMark/>
          </w:tcPr>
          <w:p w14:paraId="76FBBECF" w14:textId="77777777" w:rsidR="001A281E" w:rsidRPr="001A281E" w:rsidRDefault="001A281E" w:rsidP="0068656B">
            <w:pPr>
              <w:rPr>
                <w:rFonts w:asciiTheme="minorHAnsi" w:eastAsia="Times New Roman" w:hAnsiTheme="minorHAnsi" w:cstheme="minorHAnsi"/>
                <w:sz w:val="12"/>
                <w:szCs w:val="12"/>
              </w:rPr>
            </w:pPr>
          </w:p>
          <w:p w14:paraId="04E9EB4B" w14:textId="21AFF94D" w:rsidR="001A281E" w:rsidRPr="007F0E20" w:rsidRDefault="001A281E" w:rsidP="0068656B">
            <w:pPr>
              <w:rPr>
                <w:rFonts w:asciiTheme="minorHAnsi" w:eastAsia="Times New Roman" w:hAnsiTheme="minorHAnsi" w:cstheme="minorHAnsi"/>
                <w:sz w:val="12"/>
                <w:szCs w:val="12"/>
              </w:rPr>
            </w:pPr>
            <w:hyperlink r:id="rId24" w:history="1">
              <w:r w:rsidRPr="007F0E20">
                <w:rPr>
                  <w:rFonts w:asciiTheme="minorHAnsi" w:eastAsia="Times New Roman" w:hAnsiTheme="minorHAnsi" w:cstheme="minorHAnsi"/>
                  <w:sz w:val="12"/>
                  <w:szCs w:val="12"/>
                </w:rPr>
                <w:t>Caitlin DiMillo, Esq.</w:t>
              </w:r>
            </w:hyperlink>
          </w:p>
          <w:p w14:paraId="1CF45D36"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Spinnaker Trust</w:t>
            </w:r>
          </w:p>
          <w:p w14:paraId="65A8A699"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 553-7160</w:t>
            </w:r>
          </w:p>
          <w:p w14:paraId="120C2E73"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25" w:history="1">
              <w:r w:rsidRPr="007F0E20">
                <w:rPr>
                  <w:rFonts w:asciiTheme="minorHAnsi" w:eastAsia="Times New Roman" w:hAnsiTheme="minorHAnsi" w:cstheme="minorHAnsi"/>
                  <w:sz w:val="12"/>
                  <w:szCs w:val="12"/>
                </w:rPr>
                <w:t>cfdimillo@spinnakertrust.com</w:t>
              </w:r>
            </w:hyperlink>
          </w:p>
        </w:tc>
      </w:tr>
      <w:tr w:rsidR="001A281E" w:rsidRPr="001A281E" w14:paraId="09E3E396" w14:textId="05C0B467" w:rsidTr="006A3F12">
        <w:tc>
          <w:tcPr>
            <w:tcW w:w="2998" w:type="dxa"/>
            <w:shd w:val="clear" w:color="auto" w:fill="FFFFFF"/>
            <w:tcMar>
              <w:top w:w="0" w:type="dxa"/>
              <w:left w:w="0" w:type="dxa"/>
              <w:bottom w:w="0" w:type="dxa"/>
              <w:right w:w="0" w:type="dxa"/>
            </w:tcMar>
            <w:vAlign w:val="center"/>
            <w:hideMark/>
          </w:tcPr>
          <w:p w14:paraId="26BAAA83" w14:textId="77777777" w:rsidR="001A281E" w:rsidRPr="001A281E" w:rsidRDefault="001A281E" w:rsidP="0068656B">
            <w:pPr>
              <w:rPr>
                <w:rFonts w:asciiTheme="minorHAnsi" w:eastAsia="Times New Roman" w:hAnsiTheme="minorHAnsi" w:cstheme="minorHAnsi"/>
                <w:sz w:val="12"/>
                <w:szCs w:val="12"/>
              </w:rPr>
            </w:pPr>
          </w:p>
          <w:p w14:paraId="622C1CFC" w14:textId="77777777" w:rsidR="001A281E" w:rsidRPr="007F0E20" w:rsidRDefault="001A281E" w:rsidP="0068656B">
            <w:pPr>
              <w:rPr>
                <w:rFonts w:asciiTheme="minorHAnsi" w:eastAsia="Times New Roman" w:hAnsiTheme="minorHAnsi" w:cstheme="minorHAnsi"/>
                <w:sz w:val="12"/>
                <w:szCs w:val="12"/>
              </w:rPr>
            </w:pPr>
            <w:hyperlink r:id="rId26" w:history="1">
              <w:r w:rsidRPr="007F0E20">
                <w:rPr>
                  <w:rFonts w:asciiTheme="minorHAnsi" w:eastAsia="Times New Roman" w:hAnsiTheme="minorHAnsi" w:cstheme="minorHAnsi"/>
                  <w:sz w:val="12"/>
                  <w:szCs w:val="12"/>
                </w:rPr>
                <w:t xml:space="preserve">Griffin </w:t>
              </w:r>
              <w:proofErr w:type="spellStart"/>
              <w:r w:rsidRPr="007F0E20">
                <w:rPr>
                  <w:rFonts w:asciiTheme="minorHAnsi" w:eastAsia="Times New Roman" w:hAnsiTheme="minorHAnsi" w:cstheme="minorHAnsi"/>
                  <w:sz w:val="12"/>
                  <w:szCs w:val="12"/>
                </w:rPr>
                <w:t>Lefeschke</w:t>
              </w:r>
              <w:proofErr w:type="spellEnd"/>
            </w:hyperlink>
          </w:p>
          <w:p w14:paraId="5160CEA1"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Pierce Atwood</w:t>
            </w:r>
          </w:p>
        </w:tc>
      </w:tr>
      <w:tr w:rsidR="001A281E" w:rsidRPr="001A281E" w14:paraId="6FA6C9AE" w14:textId="34F88422" w:rsidTr="006A3F12">
        <w:tc>
          <w:tcPr>
            <w:tcW w:w="2998" w:type="dxa"/>
            <w:shd w:val="clear" w:color="auto" w:fill="FFFFFF"/>
            <w:tcMar>
              <w:top w:w="0" w:type="dxa"/>
              <w:left w:w="0" w:type="dxa"/>
              <w:bottom w:w="0" w:type="dxa"/>
              <w:right w:w="0" w:type="dxa"/>
            </w:tcMar>
            <w:vAlign w:val="center"/>
            <w:hideMark/>
          </w:tcPr>
          <w:p w14:paraId="11DD70BB" w14:textId="77777777" w:rsidR="001A281E" w:rsidRPr="001A281E" w:rsidRDefault="001A281E" w:rsidP="0068656B">
            <w:pPr>
              <w:rPr>
                <w:rFonts w:asciiTheme="minorHAnsi" w:eastAsia="Times New Roman" w:hAnsiTheme="minorHAnsi" w:cstheme="minorHAnsi"/>
                <w:sz w:val="12"/>
                <w:szCs w:val="12"/>
              </w:rPr>
            </w:pPr>
          </w:p>
          <w:p w14:paraId="773A7159" w14:textId="77777777" w:rsidR="001A281E" w:rsidRPr="007F0E20" w:rsidRDefault="001A281E" w:rsidP="0068656B">
            <w:pPr>
              <w:rPr>
                <w:rFonts w:asciiTheme="minorHAnsi" w:eastAsia="Times New Roman" w:hAnsiTheme="minorHAnsi" w:cstheme="minorHAnsi"/>
                <w:sz w:val="12"/>
                <w:szCs w:val="12"/>
              </w:rPr>
            </w:pPr>
            <w:hyperlink r:id="rId27" w:history="1">
              <w:r w:rsidRPr="007F0E20">
                <w:rPr>
                  <w:rFonts w:asciiTheme="minorHAnsi" w:eastAsia="Times New Roman" w:hAnsiTheme="minorHAnsi" w:cstheme="minorHAnsi"/>
                  <w:sz w:val="12"/>
                  <w:szCs w:val="12"/>
                </w:rPr>
                <w:t>Eliza Nichols, Esq.</w:t>
              </w:r>
            </w:hyperlink>
          </w:p>
          <w:p w14:paraId="181B651C"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LeBlanc &amp; Young</w:t>
            </w:r>
          </w:p>
          <w:p w14:paraId="6E02ADB9"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207-772-2800</w:t>
            </w:r>
          </w:p>
          <w:p w14:paraId="77CF8824"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28" w:history="1">
              <w:r w:rsidRPr="007F0E20">
                <w:rPr>
                  <w:rFonts w:asciiTheme="minorHAnsi" w:eastAsia="Times New Roman" w:hAnsiTheme="minorHAnsi" w:cstheme="minorHAnsi"/>
                  <w:sz w:val="12"/>
                  <w:szCs w:val="12"/>
                </w:rPr>
                <w:t>enichols@leblancyoung.com</w:t>
              </w:r>
            </w:hyperlink>
          </w:p>
        </w:tc>
      </w:tr>
      <w:tr w:rsidR="001A281E" w:rsidRPr="001A281E" w14:paraId="5F23AA6E" w14:textId="271017DD" w:rsidTr="006A3F12">
        <w:tc>
          <w:tcPr>
            <w:tcW w:w="2998" w:type="dxa"/>
            <w:shd w:val="clear" w:color="auto" w:fill="FFFFFF"/>
            <w:tcMar>
              <w:top w:w="0" w:type="dxa"/>
              <w:left w:w="0" w:type="dxa"/>
              <w:bottom w:w="0" w:type="dxa"/>
              <w:right w:w="0" w:type="dxa"/>
            </w:tcMar>
            <w:vAlign w:val="center"/>
            <w:hideMark/>
          </w:tcPr>
          <w:p w14:paraId="08E0E79A" w14:textId="77777777" w:rsidR="001A281E" w:rsidRPr="001A281E" w:rsidRDefault="001A281E" w:rsidP="0068656B">
            <w:pPr>
              <w:rPr>
                <w:rFonts w:asciiTheme="minorHAnsi" w:eastAsia="Times New Roman" w:hAnsiTheme="minorHAnsi" w:cstheme="minorHAnsi"/>
                <w:sz w:val="12"/>
                <w:szCs w:val="12"/>
              </w:rPr>
            </w:pPr>
          </w:p>
          <w:p w14:paraId="3721BE1C" w14:textId="77777777" w:rsidR="001A281E" w:rsidRPr="007F0E20" w:rsidRDefault="001A281E" w:rsidP="0068656B">
            <w:pPr>
              <w:rPr>
                <w:rFonts w:asciiTheme="minorHAnsi" w:eastAsia="Times New Roman" w:hAnsiTheme="minorHAnsi" w:cstheme="minorHAnsi"/>
                <w:sz w:val="12"/>
                <w:szCs w:val="12"/>
              </w:rPr>
            </w:pPr>
            <w:hyperlink r:id="rId29" w:history="1">
              <w:r w:rsidRPr="007F0E20">
                <w:rPr>
                  <w:rFonts w:asciiTheme="minorHAnsi" w:eastAsia="Times New Roman" w:hAnsiTheme="minorHAnsi" w:cstheme="minorHAnsi"/>
                  <w:sz w:val="12"/>
                  <w:szCs w:val="12"/>
                </w:rPr>
                <w:t>Kerry Peabody, CLU®, CLTC®</w:t>
              </w:r>
            </w:hyperlink>
          </w:p>
          <w:p w14:paraId="248716BC"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Clark Insurance</w:t>
            </w:r>
          </w:p>
          <w:p w14:paraId="6D7FE69D"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207-523-2253</w:t>
            </w:r>
          </w:p>
          <w:p w14:paraId="5EBEF757"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30" w:history="1">
              <w:r w:rsidRPr="007F0E20">
                <w:rPr>
                  <w:rFonts w:asciiTheme="minorHAnsi" w:eastAsia="Times New Roman" w:hAnsiTheme="minorHAnsi" w:cstheme="minorHAnsi"/>
                  <w:sz w:val="12"/>
                  <w:szCs w:val="12"/>
                </w:rPr>
                <w:t>kpeabody@clarkinsurance.com</w:t>
              </w:r>
            </w:hyperlink>
          </w:p>
        </w:tc>
      </w:tr>
      <w:tr w:rsidR="001A281E" w:rsidRPr="001A281E" w14:paraId="113125C6" w14:textId="7F3B11F2" w:rsidTr="006A3F12">
        <w:tc>
          <w:tcPr>
            <w:tcW w:w="2998" w:type="dxa"/>
            <w:shd w:val="clear" w:color="auto" w:fill="FFFFFF"/>
            <w:tcMar>
              <w:top w:w="0" w:type="dxa"/>
              <w:left w:w="0" w:type="dxa"/>
              <w:bottom w:w="0" w:type="dxa"/>
              <w:right w:w="0" w:type="dxa"/>
            </w:tcMar>
            <w:vAlign w:val="center"/>
            <w:hideMark/>
          </w:tcPr>
          <w:p w14:paraId="31D64CE4" w14:textId="77777777" w:rsidR="001A281E" w:rsidRPr="001A281E" w:rsidRDefault="001A281E" w:rsidP="0068656B">
            <w:pPr>
              <w:rPr>
                <w:rFonts w:asciiTheme="minorHAnsi" w:eastAsia="Times New Roman" w:hAnsiTheme="minorHAnsi" w:cstheme="minorHAnsi"/>
                <w:sz w:val="12"/>
                <w:szCs w:val="12"/>
              </w:rPr>
            </w:pPr>
          </w:p>
          <w:p w14:paraId="05508459" w14:textId="77777777" w:rsidR="001A281E" w:rsidRPr="007F0E20" w:rsidRDefault="001A281E" w:rsidP="0068656B">
            <w:pPr>
              <w:rPr>
                <w:rFonts w:asciiTheme="minorHAnsi" w:eastAsia="Times New Roman" w:hAnsiTheme="minorHAnsi" w:cstheme="minorHAnsi"/>
                <w:sz w:val="12"/>
                <w:szCs w:val="12"/>
              </w:rPr>
            </w:pPr>
            <w:hyperlink r:id="rId31" w:history="1">
              <w:r w:rsidRPr="007F0E20">
                <w:rPr>
                  <w:rFonts w:asciiTheme="minorHAnsi" w:eastAsia="Times New Roman" w:hAnsiTheme="minorHAnsi" w:cstheme="minorHAnsi"/>
                  <w:sz w:val="12"/>
                  <w:szCs w:val="12"/>
                </w:rPr>
                <w:t>Kelly Pelletier, JD, CPA</w:t>
              </w:r>
            </w:hyperlink>
          </w:p>
          <w:p w14:paraId="7CF202AD"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Baker Newman Noyes</w:t>
            </w:r>
          </w:p>
          <w:p w14:paraId="6B5D9776"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207-879-2100</w:t>
            </w:r>
          </w:p>
          <w:p w14:paraId="00888A60"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32" w:history="1">
              <w:r w:rsidRPr="007F0E20">
                <w:rPr>
                  <w:rFonts w:asciiTheme="minorHAnsi" w:eastAsia="Times New Roman" w:hAnsiTheme="minorHAnsi" w:cstheme="minorHAnsi"/>
                  <w:sz w:val="12"/>
                  <w:szCs w:val="12"/>
                </w:rPr>
                <w:t>kcpelletier@bnncpa.com</w:t>
              </w:r>
            </w:hyperlink>
          </w:p>
        </w:tc>
      </w:tr>
      <w:tr w:rsidR="001A281E" w:rsidRPr="001A281E" w14:paraId="3C7DBC10" w14:textId="7B7543A5" w:rsidTr="006A3F12">
        <w:tc>
          <w:tcPr>
            <w:tcW w:w="2998" w:type="dxa"/>
            <w:shd w:val="clear" w:color="auto" w:fill="FFFFFF"/>
            <w:tcMar>
              <w:top w:w="0" w:type="dxa"/>
              <w:left w:w="0" w:type="dxa"/>
              <w:bottom w:w="0" w:type="dxa"/>
              <w:right w:w="0" w:type="dxa"/>
            </w:tcMar>
            <w:vAlign w:val="center"/>
            <w:hideMark/>
          </w:tcPr>
          <w:p w14:paraId="2503B428" w14:textId="77777777" w:rsidR="001A281E" w:rsidRPr="007F0E20" w:rsidRDefault="001A281E" w:rsidP="0068656B">
            <w:pPr>
              <w:outlineLvl w:val="2"/>
              <w:rPr>
                <w:rFonts w:asciiTheme="minorHAnsi" w:eastAsia="Times New Roman" w:hAnsiTheme="minorHAnsi" w:cstheme="minorHAnsi"/>
                <w:b/>
                <w:bCs/>
                <w:sz w:val="12"/>
                <w:szCs w:val="12"/>
              </w:rPr>
            </w:pPr>
          </w:p>
          <w:p w14:paraId="1A232F39" w14:textId="77777777" w:rsidR="001A281E" w:rsidRPr="007F0E20" w:rsidRDefault="001A281E" w:rsidP="0068656B">
            <w:pPr>
              <w:rPr>
                <w:rFonts w:asciiTheme="minorHAnsi" w:eastAsia="Times New Roman" w:hAnsiTheme="minorHAnsi" w:cstheme="minorHAnsi"/>
                <w:sz w:val="12"/>
                <w:szCs w:val="12"/>
              </w:rPr>
            </w:pPr>
            <w:hyperlink r:id="rId33" w:history="1">
              <w:r w:rsidRPr="007F0E20">
                <w:rPr>
                  <w:rFonts w:asciiTheme="minorHAnsi" w:eastAsia="Times New Roman" w:hAnsiTheme="minorHAnsi" w:cstheme="minorHAnsi"/>
                  <w:sz w:val="12"/>
                  <w:szCs w:val="12"/>
                </w:rPr>
                <w:t>Michelle R. Santiago, Esq.</w:t>
              </w:r>
            </w:hyperlink>
          </w:p>
          <w:p w14:paraId="52D760E1"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HM Payson &amp; Co</w:t>
            </w:r>
          </w:p>
          <w:p w14:paraId="2BAC7EA7"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207-772-3761</w:t>
            </w:r>
          </w:p>
          <w:p w14:paraId="1383A5D6"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34" w:history="1">
              <w:r w:rsidRPr="007F0E20">
                <w:rPr>
                  <w:rFonts w:asciiTheme="minorHAnsi" w:eastAsia="Times New Roman" w:hAnsiTheme="minorHAnsi" w:cstheme="minorHAnsi"/>
                  <w:sz w:val="12"/>
                  <w:szCs w:val="12"/>
                </w:rPr>
                <w:t>mrs@hmpayson.com</w:t>
              </w:r>
            </w:hyperlink>
          </w:p>
        </w:tc>
      </w:tr>
      <w:tr w:rsidR="001A281E" w:rsidRPr="001A281E" w14:paraId="0E421801" w14:textId="102227CF" w:rsidTr="006A3F12">
        <w:tc>
          <w:tcPr>
            <w:tcW w:w="2998" w:type="dxa"/>
            <w:shd w:val="clear" w:color="auto" w:fill="FFFFFF"/>
            <w:tcMar>
              <w:top w:w="0" w:type="dxa"/>
              <w:left w:w="0" w:type="dxa"/>
              <w:bottom w:w="0" w:type="dxa"/>
              <w:right w:w="0" w:type="dxa"/>
            </w:tcMar>
            <w:vAlign w:val="center"/>
            <w:hideMark/>
          </w:tcPr>
          <w:p w14:paraId="31661215" w14:textId="33D0722B" w:rsidR="001A281E" w:rsidRPr="001A281E" w:rsidRDefault="001A281E" w:rsidP="001A281E">
            <w:pPr>
              <w:outlineLvl w:val="2"/>
              <w:rPr>
                <w:rFonts w:asciiTheme="minorHAnsi" w:eastAsia="Times New Roman" w:hAnsiTheme="minorHAnsi" w:cstheme="minorHAnsi"/>
                <w:b/>
                <w:bCs/>
                <w:sz w:val="12"/>
                <w:szCs w:val="12"/>
              </w:rPr>
            </w:pPr>
          </w:p>
          <w:p w14:paraId="0C65FA83" w14:textId="32563CC5" w:rsidR="001A281E" w:rsidRPr="007F0E20" w:rsidRDefault="001A281E" w:rsidP="001A281E">
            <w:pPr>
              <w:outlineLvl w:val="2"/>
              <w:rPr>
                <w:rFonts w:asciiTheme="minorHAnsi" w:eastAsia="Times New Roman" w:hAnsiTheme="minorHAnsi" w:cstheme="minorHAnsi"/>
                <w:sz w:val="12"/>
                <w:szCs w:val="12"/>
              </w:rPr>
            </w:pPr>
            <w:hyperlink r:id="rId35" w:history="1">
              <w:r w:rsidRPr="007F0E20">
                <w:rPr>
                  <w:rFonts w:asciiTheme="minorHAnsi" w:eastAsia="Times New Roman" w:hAnsiTheme="minorHAnsi" w:cstheme="minorHAnsi"/>
                  <w:sz w:val="12"/>
                  <w:szCs w:val="12"/>
                </w:rPr>
                <w:t xml:space="preserve">Jessica </w:t>
              </w:r>
              <w:proofErr w:type="spellStart"/>
              <w:r w:rsidRPr="007F0E20">
                <w:rPr>
                  <w:rFonts w:asciiTheme="minorHAnsi" w:eastAsia="Times New Roman" w:hAnsiTheme="minorHAnsi" w:cstheme="minorHAnsi"/>
                  <w:sz w:val="12"/>
                  <w:szCs w:val="12"/>
                </w:rPr>
                <w:t>Scherb</w:t>
              </w:r>
              <w:proofErr w:type="spellEnd"/>
              <w:r w:rsidRPr="007F0E20">
                <w:rPr>
                  <w:rFonts w:asciiTheme="minorHAnsi" w:eastAsia="Times New Roman" w:hAnsiTheme="minorHAnsi" w:cstheme="minorHAnsi"/>
                  <w:sz w:val="12"/>
                  <w:szCs w:val="12"/>
                </w:rPr>
                <w:t>, Esq.</w:t>
              </w:r>
            </w:hyperlink>
          </w:p>
          <w:p w14:paraId="3F483933"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 xml:space="preserve">Drummond </w:t>
            </w:r>
            <w:proofErr w:type="spellStart"/>
            <w:r w:rsidRPr="007F0E20">
              <w:rPr>
                <w:rFonts w:asciiTheme="minorHAnsi" w:eastAsia="Times New Roman" w:hAnsiTheme="minorHAnsi" w:cstheme="minorHAnsi"/>
                <w:sz w:val="12"/>
                <w:szCs w:val="12"/>
              </w:rPr>
              <w:t>Woodsum</w:t>
            </w:r>
            <w:proofErr w:type="spellEnd"/>
          </w:p>
          <w:p w14:paraId="50C7298D"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207-772-1941</w:t>
            </w:r>
          </w:p>
          <w:p w14:paraId="0391DFC4"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36" w:history="1">
              <w:r w:rsidRPr="007F0E20">
                <w:rPr>
                  <w:rFonts w:asciiTheme="minorHAnsi" w:eastAsia="Times New Roman" w:hAnsiTheme="minorHAnsi" w:cstheme="minorHAnsi"/>
                  <w:sz w:val="12"/>
                  <w:szCs w:val="12"/>
                </w:rPr>
                <w:t>jscherb@dwmlaw.com</w:t>
              </w:r>
            </w:hyperlink>
          </w:p>
        </w:tc>
      </w:tr>
      <w:tr w:rsidR="001A281E" w:rsidRPr="001A281E" w14:paraId="35F2974C" w14:textId="73BD40F4" w:rsidTr="006A3F12">
        <w:tc>
          <w:tcPr>
            <w:tcW w:w="2998" w:type="dxa"/>
            <w:shd w:val="clear" w:color="auto" w:fill="FFFFFF"/>
            <w:tcMar>
              <w:top w:w="0" w:type="dxa"/>
              <w:left w:w="0" w:type="dxa"/>
              <w:bottom w:w="0" w:type="dxa"/>
              <w:right w:w="0" w:type="dxa"/>
            </w:tcMar>
            <w:vAlign w:val="center"/>
            <w:hideMark/>
          </w:tcPr>
          <w:p w14:paraId="4EEDE811" w14:textId="77777777" w:rsidR="001A281E" w:rsidRPr="001A281E" w:rsidRDefault="001A281E" w:rsidP="0068656B">
            <w:pPr>
              <w:rPr>
                <w:rFonts w:asciiTheme="minorHAnsi" w:eastAsia="Times New Roman" w:hAnsiTheme="minorHAnsi" w:cstheme="minorHAnsi"/>
                <w:sz w:val="12"/>
                <w:szCs w:val="12"/>
              </w:rPr>
            </w:pPr>
          </w:p>
          <w:p w14:paraId="2B0F4E49" w14:textId="3CEC43B2" w:rsidR="001A281E" w:rsidRPr="007F0E20" w:rsidRDefault="001A281E" w:rsidP="0068656B">
            <w:pPr>
              <w:rPr>
                <w:rFonts w:asciiTheme="minorHAnsi" w:eastAsia="Times New Roman" w:hAnsiTheme="minorHAnsi" w:cstheme="minorHAnsi"/>
                <w:sz w:val="12"/>
                <w:szCs w:val="12"/>
              </w:rPr>
            </w:pPr>
            <w:hyperlink r:id="rId37" w:history="1">
              <w:r w:rsidRPr="007F0E20">
                <w:rPr>
                  <w:rFonts w:asciiTheme="minorHAnsi" w:eastAsia="Times New Roman" w:hAnsiTheme="minorHAnsi" w:cstheme="minorHAnsi"/>
                  <w:sz w:val="12"/>
                  <w:szCs w:val="12"/>
                </w:rPr>
                <w:t>Cameron A. Scott, ASA</w:t>
              </w:r>
            </w:hyperlink>
          </w:p>
          <w:p w14:paraId="053B1832" w14:textId="77777777" w:rsidR="001A281E" w:rsidRPr="007F0E20" w:rsidRDefault="001A281E" w:rsidP="0068656B">
            <w:pPr>
              <w:rPr>
                <w:rFonts w:asciiTheme="minorHAnsi" w:eastAsia="Times New Roman" w:hAnsiTheme="minorHAnsi" w:cstheme="minorHAnsi"/>
                <w:sz w:val="12"/>
                <w:szCs w:val="12"/>
              </w:rPr>
            </w:pPr>
            <w:proofErr w:type="spellStart"/>
            <w:r w:rsidRPr="007F0E20">
              <w:rPr>
                <w:rFonts w:asciiTheme="minorHAnsi" w:eastAsia="Times New Roman" w:hAnsiTheme="minorHAnsi" w:cstheme="minorHAnsi"/>
                <w:sz w:val="12"/>
                <w:szCs w:val="12"/>
              </w:rPr>
              <w:t>BerryDunn</w:t>
            </w:r>
            <w:proofErr w:type="spellEnd"/>
          </w:p>
          <w:p w14:paraId="471BE931"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207-842-8179</w:t>
            </w:r>
          </w:p>
          <w:p w14:paraId="14CDCB07"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38" w:history="1">
              <w:r w:rsidRPr="007F0E20">
                <w:rPr>
                  <w:rFonts w:asciiTheme="minorHAnsi" w:eastAsia="Times New Roman" w:hAnsiTheme="minorHAnsi" w:cstheme="minorHAnsi"/>
                  <w:sz w:val="12"/>
                  <w:szCs w:val="12"/>
                </w:rPr>
                <w:t>cscott@berrydunn.com</w:t>
              </w:r>
            </w:hyperlink>
          </w:p>
        </w:tc>
      </w:tr>
      <w:tr w:rsidR="001A281E" w:rsidRPr="001A281E" w14:paraId="59A748A9" w14:textId="2EDEA638" w:rsidTr="006A3F12">
        <w:tc>
          <w:tcPr>
            <w:tcW w:w="2998" w:type="dxa"/>
            <w:shd w:val="clear" w:color="auto" w:fill="FFFFFF"/>
            <w:tcMar>
              <w:top w:w="0" w:type="dxa"/>
              <w:left w:w="0" w:type="dxa"/>
              <w:bottom w:w="0" w:type="dxa"/>
              <w:right w:w="0" w:type="dxa"/>
            </w:tcMar>
            <w:vAlign w:val="center"/>
            <w:hideMark/>
          </w:tcPr>
          <w:p w14:paraId="702706BD" w14:textId="77777777" w:rsidR="001A281E" w:rsidRPr="001A281E" w:rsidRDefault="001A281E" w:rsidP="0068656B">
            <w:pPr>
              <w:rPr>
                <w:rFonts w:asciiTheme="minorHAnsi" w:eastAsia="Times New Roman" w:hAnsiTheme="minorHAnsi" w:cstheme="minorHAnsi"/>
                <w:sz w:val="12"/>
                <w:szCs w:val="12"/>
              </w:rPr>
            </w:pPr>
          </w:p>
          <w:p w14:paraId="70DA2064" w14:textId="17ECBD4E" w:rsidR="001A281E" w:rsidRPr="007F0E20" w:rsidRDefault="001A281E" w:rsidP="0068656B">
            <w:pPr>
              <w:rPr>
                <w:rFonts w:asciiTheme="minorHAnsi" w:eastAsia="Times New Roman" w:hAnsiTheme="minorHAnsi" w:cstheme="minorHAnsi"/>
                <w:sz w:val="12"/>
                <w:szCs w:val="12"/>
              </w:rPr>
            </w:pPr>
            <w:hyperlink r:id="rId39" w:history="1">
              <w:r w:rsidRPr="007F0E20">
                <w:rPr>
                  <w:rFonts w:asciiTheme="minorHAnsi" w:eastAsia="Times New Roman" w:hAnsiTheme="minorHAnsi" w:cstheme="minorHAnsi"/>
                  <w:sz w:val="12"/>
                  <w:szCs w:val="12"/>
                </w:rPr>
                <w:t xml:space="preserve">Karen True Winslow, CFP®, </w:t>
              </w:r>
              <w:proofErr w:type="spellStart"/>
              <w:r w:rsidRPr="007F0E20">
                <w:rPr>
                  <w:rFonts w:asciiTheme="minorHAnsi" w:eastAsia="Times New Roman" w:hAnsiTheme="minorHAnsi" w:cstheme="minorHAnsi"/>
                  <w:sz w:val="12"/>
                  <w:szCs w:val="12"/>
                </w:rPr>
                <w:t>ChFC</w:t>
              </w:r>
              <w:proofErr w:type="spellEnd"/>
              <w:r w:rsidRPr="007F0E20">
                <w:rPr>
                  <w:rFonts w:asciiTheme="minorHAnsi" w:eastAsia="Times New Roman" w:hAnsiTheme="minorHAnsi" w:cstheme="minorHAnsi"/>
                  <w:sz w:val="12"/>
                  <w:szCs w:val="12"/>
                </w:rPr>
                <w:t>®</w:t>
              </w:r>
            </w:hyperlink>
          </w:p>
          <w:p w14:paraId="7B199855"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Wintergreen Financial Group</w:t>
            </w:r>
          </w:p>
          <w:p w14:paraId="1FF5E666"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207-775-0282</w:t>
            </w:r>
          </w:p>
          <w:p w14:paraId="379491B9" w14:textId="77777777" w:rsidR="001A281E" w:rsidRPr="007F0E20" w:rsidRDefault="001A281E" w:rsidP="0068656B">
            <w:pPr>
              <w:rPr>
                <w:rFonts w:asciiTheme="minorHAnsi" w:eastAsia="Times New Roman" w:hAnsiTheme="minorHAnsi" w:cstheme="minorHAnsi"/>
                <w:sz w:val="12"/>
                <w:szCs w:val="12"/>
              </w:rPr>
            </w:pPr>
            <w:r w:rsidRPr="007F0E20">
              <w:rPr>
                <w:rFonts w:asciiTheme="minorHAnsi" w:eastAsia="Times New Roman" w:hAnsiTheme="minorHAnsi" w:cstheme="minorHAnsi"/>
                <w:sz w:val="12"/>
                <w:szCs w:val="12"/>
              </w:rPr>
              <w:t>Email: </w:t>
            </w:r>
            <w:hyperlink r:id="rId40" w:history="1">
              <w:r w:rsidRPr="007F0E20">
                <w:rPr>
                  <w:rFonts w:asciiTheme="minorHAnsi" w:eastAsia="Times New Roman" w:hAnsiTheme="minorHAnsi" w:cstheme="minorHAnsi"/>
                  <w:sz w:val="12"/>
                  <w:szCs w:val="12"/>
                </w:rPr>
                <w:t>karen@wintergreenfinancialgroup.com</w:t>
              </w:r>
            </w:hyperlink>
          </w:p>
        </w:tc>
      </w:tr>
      <w:tr w:rsidR="001A281E" w:rsidRPr="007F0E20" w14:paraId="7412BF91" w14:textId="2094564B" w:rsidTr="006A3F12">
        <w:tc>
          <w:tcPr>
            <w:tcW w:w="2998" w:type="dxa"/>
            <w:shd w:val="clear" w:color="auto" w:fill="FFFFFF"/>
            <w:tcMar>
              <w:top w:w="0" w:type="dxa"/>
              <w:left w:w="0" w:type="dxa"/>
              <w:bottom w:w="0" w:type="dxa"/>
              <w:right w:w="0" w:type="dxa"/>
            </w:tcMar>
            <w:vAlign w:val="center"/>
            <w:hideMark/>
          </w:tcPr>
          <w:p w14:paraId="59D5A473" w14:textId="293448F9" w:rsidR="001A281E" w:rsidRPr="007F0E20" w:rsidRDefault="001A281E" w:rsidP="0068656B">
            <w:pPr>
              <w:rPr>
                <w:rFonts w:asciiTheme="minorHAnsi" w:eastAsia="Times New Roman" w:hAnsiTheme="minorHAnsi" w:cstheme="minorHAnsi"/>
                <w:sz w:val="16"/>
                <w:szCs w:val="16"/>
              </w:rPr>
            </w:pPr>
          </w:p>
        </w:tc>
      </w:tr>
    </w:tbl>
    <w:p w14:paraId="0E4C1E2E" w14:textId="77777777" w:rsidR="0068656B" w:rsidRPr="007B0154" w:rsidRDefault="0068656B" w:rsidP="0068656B">
      <w:pPr>
        <w:rPr>
          <w:rFonts w:asciiTheme="minorHAnsi" w:hAnsiTheme="minorHAnsi" w:cstheme="minorHAnsi"/>
          <w:sz w:val="20"/>
          <w:szCs w:val="20"/>
        </w:rPr>
      </w:pPr>
    </w:p>
    <w:p w14:paraId="184478D8" w14:textId="77777777" w:rsidR="002C02C6" w:rsidRDefault="0058633E" w:rsidP="0068656B"/>
    <w:sectPr w:rsidR="002C02C6" w:rsidSect="001A28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D2319" w14:textId="77777777" w:rsidR="0068656B" w:rsidRDefault="0068656B" w:rsidP="0068656B">
      <w:r>
        <w:separator/>
      </w:r>
    </w:p>
  </w:endnote>
  <w:endnote w:type="continuationSeparator" w:id="0">
    <w:p w14:paraId="0547021C" w14:textId="77777777" w:rsidR="0068656B" w:rsidRDefault="0068656B" w:rsidP="0068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6E38C" w14:textId="77777777" w:rsidR="0068656B" w:rsidRDefault="0068656B" w:rsidP="0068656B">
      <w:r>
        <w:separator/>
      </w:r>
    </w:p>
  </w:footnote>
  <w:footnote w:type="continuationSeparator" w:id="0">
    <w:p w14:paraId="6BBC5141" w14:textId="77777777" w:rsidR="0068656B" w:rsidRDefault="0068656B" w:rsidP="00686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6B"/>
    <w:rsid w:val="000C31C4"/>
    <w:rsid w:val="00152C8F"/>
    <w:rsid w:val="001A281E"/>
    <w:rsid w:val="0058633E"/>
    <w:rsid w:val="0068656B"/>
    <w:rsid w:val="007B4E92"/>
    <w:rsid w:val="00A10B57"/>
    <w:rsid w:val="00C02C1D"/>
    <w:rsid w:val="00F2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2594"/>
  <w15:chartTrackingRefBased/>
  <w15:docId w15:val="{E9C66BDD-513A-4A08-98D2-FB5C0D70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6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56B"/>
    <w:pPr>
      <w:tabs>
        <w:tab w:val="center" w:pos="4680"/>
        <w:tab w:val="right" w:pos="9360"/>
      </w:tabs>
    </w:pPr>
  </w:style>
  <w:style w:type="character" w:customStyle="1" w:styleId="HeaderChar">
    <w:name w:val="Header Char"/>
    <w:basedOn w:val="DefaultParagraphFont"/>
    <w:link w:val="Header"/>
    <w:uiPriority w:val="99"/>
    <w:rsid w:val="0068656B"/>
    <w:rPr>
      <w:rFonts w:ascii="Calibri" w:hAnsi="Calibri" w:cs="Calibri"/>
    </w:rPr>
  </w:style>
  <w:style w:type="paragraph" w:styleId="Footer">
    <w:name w:val="footer"/>
    <w:basedOn w:val="Normal"/>
    <w:link w:val="FooterChar"/>
    <w:uiPriority w:val="99"/>
    <w:unhideWhenUsed/>
    <w:rsid w:val="0068656B"/>
    <w:pPr>
      <w:tabs>
        <w:tab w:val="center" w:pos="4680"/>
        <w:tab w:val="right" w:pos="9360"/>
      </w:tabs>
    </w:pPr>
  </w:style>
  <w:style w:type="character" w:customStyle="1" w:styleId="FooterChar">
    <w:name w:val="Footer Char"/>
    <w:basedOn w:val="DefaultParagraphFont"/>
    <w:link w:val="Footer"/>
    <w:uiPriority w:val="99"/>
    <w:rsid w:val="0068656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181834">
      <w:bodyDiv w:val="1"/>
      <w:marLeft w:val="0"/>
      <w:marRight w:val="0"/>
      <w:marTop w:val="0"/>
      <w:marBottom w:val="0"/>
      <w:divBdr>
        <w:top w:val="none" w:sz="0" w:space="0" w:color="auto"/>
        <w:left w:val="none" w:sz="0" w:space="0" w:color="auto"/>
        <w:bottom w:val="none" w:sz="0" w:space="0" w:color="auto"/>
        <w:right w:val="none" w:sz="0" w:space="0" w:color="auto"/>
      </w:divBdr>
    </w:div>
    <w:div w:id="15395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https://www.meepc.org/members/member/57056" TargetMode="External"/><Relationship Id="rId26" Type="http://schemas.openxmlformats.org/officeDocument/2006/relationships/hyperlink" Target="https://www.meepc.org/members/member/136984" TargetMode="External"/><Relationship Id="rId39" Type="http://schemas.openxmlformats.org/officeDocument/2006/relationships/hyperlink" Target="https://www.meepc.org/members/member/56796" TargetMode="External"/><Relationship Id="rId21" Type="http://schemas.openxmlformats.org/officeDocument/2006/relationships/hyperlink" Target="mailto:" TargetMode="External"/><Relationship Id="rId34" Type="http://schemas.openxmlformats.org/officeDocument/2006/relationships/hyperlink" Target="mailto:"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www.meepc.org/members/member/56890" TargetMode="External"/><Relationship Id="rId20" Type="http://schemas.openxmlformats.org/officeDocument/2006/relationships/hyperlink" Target="https://www.meepc.org/members/member/57058" TargetMode="External"/><Relationship Id="rId29" Type="http://schemas.openxmlformats.org/officeDocument/2006/relationships/hyperlink" Target="https://www.meepc.org/members/member/5703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ldefense.com/v3/__https:/www.cancer.org/__;!!CBBmrNmIfghdXw!EmSzlB26k_N20YK5Camm_h9IhULmaqDHEhpdDO3dhgEC45ni_d-JoQND5PrA1-DQLWA$" TargetMode="External"/><Relationship Id="rId11" Type="http://schemas.openxmlformats.org/officeDocument/2006/relationships/hyperlink" Target="mailto:" TargetMode="External"/><Relationship Id="rId24" Type="http://schemas.openxmlformats.org/officeDocument/2006/relationships/hyperlink" Target="https://www.meepc.org/members/member/75718" TargetMode="External"/><Relationship Id="rId32" Type="http://schemas.openxmlformats.org/officeDocument/2006/relationships/hyperlink" Target="mailto:" TargetMode="External"/><Relationship Id="rId37" Type="http://schemas.openxmlformats.org/officeDocument/2006/relationships/hyperlink" Target="https://www.meepc.org/members/member/131432" TargetMode="External"/><Relationship Id="rId40" Type="http://schemas.openxmlformats.org/officeDocument/2006/relationships/hyperlink" Target="mailto:" TargetMode="External"/><Relationship Id="rId5" Type="http://schemas.openxmlformats.org/officeDocument/2006/relationships/endnotes" Target="endnotes.xml"/><Relationship Id="rId15" Type="http://schemas.openxmlformats.org/officeDocument/2006/relationships/hyperlink" Target="mailto:" TargetMode="External"/><Relationship Id="rId23" Type="http://schemas.openxmlformats.org/officeDocument/2006/relationships/hyperlink" Target="mailto:" TargetMode="External"/><Relationship Id="rId28" Type="http://schemas.openxmlformats.org/officeDocument/2006/relationships/hyperlink" Target="mailto:" TargetMode="External"/><Relationship Id="rId36" Type="http://schemas.openxmlformats.org/officeDocument/2006/relationships/hyperlink" Target="mailto:" TargetMode="External"/><Relationship Id="rId10" Type="http://schemas.openxmlformats.org/officeDocument/2006/relationships/hyperlink" Target="https://www.meepc.org/members/member/109694" TargetMode="External"/><Relationship Id="rId19" Type="http://schemas.openxmlformats.org/officeDocument/2006/relationships/hyperlink" Target="mailto:" TargetMode="External"/><Relationship Id="rId31" Type="http://schemas.openxmlformats.org/officeDocument/2006/relationships/hyperlink" Target="https://www.meepc.org/members/member/113760"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meepc.org/members/member/109696" TargetMode="External"/><Relationship Id="rId22" Type="http://schemas.openxmlformats.org/officeDocument/2006/relationships/hyperlink" Target="https://www.meepc.org/members/member/114715" TargetMode="External"/><Relationship Id="rId27" Type="http://schemas.openxmlformats.org/officeDocument/2006/relationships/hyperlink" Target="https://www.meepc.org/members/member/109021" TargetMode="External"/><Relationship Id="rId30" Type="http://schemas.openxmlformats.org/officeDocument/2006/relationships/hyperlink" Target="mailto:" TargetMode="External"/><Relationship Id="rId35" Type="http://schemas.openxmlformats.org/officeDocument/2006/relationships/hyperlink" Target="https://www.meepc.org/members/member/56957" TargetMode="External"/><Relationship Id="rId8" Type="http://schemas.openxmlformats.org/officeDocument/2006/relationships/image" Target="cid:image001.png@01D66410.1CF71EE0" TargetMode="External"/><Relationship Id="rId3" Type="http://schemas.openxmlformats.org/officeDocument/2006/relationships/webSettings" Target="webSettings.xml"/><Relationship Id="rId12" Type="http://schemas.openxmlformats.org/officeDocument/2006/relationships/hyperlink" Target="https://www.meepc.org/members/member/118871" TargetMode="External"/><Relationship Id="rId17" Type="http://schemas.openxmlformats.org/officeDocument/2006/relationships/hyperlink" Target="mailto:" TargetMode="External"/><Relationship Id="rId25" Type="http://schemas.openxmlformats.org/officeDocument/2006/relationships/hyperlink" Target="mailto:" TargetMode="External"/><Relationship Id="rId33" Type="http://schemas.openxmlformats.org/officeDocument/2006/relationships/hyperlink" Target="https://www.meepc.org/members/member/56942" TargetMode="External"/><Relationship Id="rId38"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Rende, Suzanne</dc:creator>
  <cp:keywords/>
  <dc:description/>
  <cp:lastModifiedBy>Rende, Suzanne</cp:lastModifiedBy>
  <cp:revision>2</cp:revision>
  <dcterms:created xsi:type="dcterms:W3CDTF">2020-07-31T19:49:00Z</dcterms:created>
  <dcterms:modified xsi:type="dcterms:W3CDTF">2020-07-31T20:17:00Z</dcterms:modified>
</cp:coreProperties>
</file>